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72" w:rsidRPr="00AE3A95" w:rsidRDefault="001A6472" w:rsidP="001A6472">
      <w:pPr>
        <w:suppressLineNumbers/>
        <w:spacing w:after="0"/>
        <w:rPr>
          <w:b/>
          <w:sz w:val="28"/>
          <w:szCs w:val="28"/>
        </w:rPr>
      </w:pPr>
      <w:r w:rsidRPr="00AE3A95">
        <w:rPr>
          <w:b/>
          <w:sz w:val="28"/>
          <w:szCs w:val="28"/>
        </w:rPr>
        <w:t xml:space="preserve">  2. SPOR LİSELERİ</w:t>
      </w:r>
    </w:p>
    <w:p w:rsidR="001A6472" w:rsidRPr="001A6472" w:rsidRDefault="001A6472" w:rsidP="00054EF1">
      <w:pPr>
        <w:pStyle w:val="Default"/>
        <w:numPr>
          <w:ilvl w:val="0"/>
          <w:numId w:val="20"/>
        </w:numPr>
        <w:spacing w:line="276" w:lineRule="auto"/>
        <w:rPr>
          <w:rFonts w:asciiTheme="minorHAnsi" w:hAnsiTheme="minorHAnsi" w:cs="Arial"/>
          <w:sz w:val="22"/>
          <w:szCs w:val="22"/>
          <w:shd w:val="clear" w:color="auto" w:fill="FFFFFF"/>
        </w:rPr>
      </w:pPr>
      <w:r w:rsidRPr="001A6472">
        <w:rPr>
          <w:rFonts w:asciiTheme="minorHAnsi" w:hAnsiTheme="minorHAnsi" w:cs="Arial"/>
          <w:sz w:val="22"/>
          <w:szCs w:val="22"/>
          <w:shd w:val="clear" w:color="auto" w:fill="FFFFFF"/>
        </w:rPr>
        <w:t>Spor Lisesi; okullarda yetenekli öğrencilerin keşfedilmesi, bilinçli, ahlaklı ve elit sporcuların ortaya çıkması amacıyla açılan, branşlarında uzmanlaşarak uluslararası spor camiasında Türkiye’yi temsil edecek sporcu yetiştirmeye yönelik, bu alanda özelleşmiş ve eğitim süresi dört yıl olan Anadolu lisesi statüsündeki okullardır.</w:t>
      </w:r>
    </w:p>
    <w:p w:rsidR="001A6472" w:rsidRPr="001A6472" w:rsidRDefault="001A6472" w:rsidP="00054EF1">
      <w:pPr>
        <w:pStyle w:val="Default"/>
        <w:spacing w:line="276" w:lineRule="auto"/>
        <w:rPr>
          <w:rFonts w:asciiTheme="minorHAnsi" w:hAnsiTheme="minorHAnsi" w:cs="Arial"/>
          <w:sz w:val="22"/>
          <w:szCs w:val="22"/>
          <w:shd w:val="clear" w:color="auto" w:fill="FFFFFF"/>
        </w:rPr>
      </w:pPr>
    </w:p>
    <w:p w:rsidR="00A25CD8" w:rsidRPr="00504BC1" w:rsidRDefault="00632FBD" w:rsidP="00054EF1">
      <w:pPr>
        <w:pStyle w:val="ListeParagraf"/>
        <w:numPr>
          <w:ilvl w:val="0"/>
          <w:numId w:val="20"/>
        </w:numPr>
        <w:suppressLineNumbers/>
        <w:spacing w:after="0"/>
      </w:pPr>
      <w:r w:rsidRPr="00632FBD">
        <w:rPr>
          <w:rFonts w:ascii="Arial Black" w:hAnsi="Arial Black"/>
          <w:b/>
          <w:noProof/>
          <w:color w:val="632423" w:themeColor="accent2" w:themeShade="80"/>
          <w:sz w:val="40"/>
          <w:szCs w:val="40"/>
        </w:rPr>
        <w:pict>
          <v:shapetype id="_x0000_t202" coordsize="21600,21600" o:spt="202" path="m,l,21600r21600,l21600,xe">
            <v:stroke joinstyle="miter"/>
            <v:path gradientshapeok="t" o:connecttype="rect"/>
          </v:shapetype>
          <v:shape id="Metin Kutusu 2" o:spid="_x0000_s1030" type="#_x0000_t202" style="position:absolute;left:0;text-align:left;margin-left:245.65pt;margin-top:159.2pt;width:210.6pt;height:127.1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w:txbxContent>
                <w:p w:rsidR="00D33278" w:rsidRPr="00D33278" w:rsidRDefault="00D33278" w:rsidP="00D33278">
                  <w:pPr>
                    <w:jc w:val="center"/>
                    <w:rPr>
                      <w:b/>
                      <w:sz w:val="16"/>
                      <w:szCs w:val="16"/>
                    </w:rPr>
                  </w:pPr>
                  <w:r w:rsidRPr="00D33278">
                    <w:rPr>
                      <w:b/>
                      <w:sz w:val="16"/>
                      <w:szCs w:val="16"/>
                    </w:rPr>
                    <w:t>GENİŞ BİLGİ İÇİN…</w:t>
                  </w:r>
                </w:p>
                <w:p w:rsidR="00D33278" w:rsidRPr="00D33278" w:rsidRDefault="00D33278" w:rsidP="00D33278">
                  <w:pPr>
                    <w:jc w:val="center"/>
                    <w:rPr>
                      <w:b/>
                      <w:sz w:val="16"/>
                      <w:szCs w:val="16"/>
                    </w:rPr>
                  </w:pPr>
                  <w:r w:rsidRPr="00D33278">
                    <w:rPr>
                      <w:b/>
                      <w:sz w:val="16"/>
                      <w:szCs w:val="16"/>
                    </w:rPr>
                    <w:t>OKUL REHBERLİK SERVİSLERİNİ YA DA</w:t>
                  </w:r>
                </w:p>
                <w:p w:rsidR="00D33278" w:rsidRPr="00D33278" w:rsidRDefault="00D33278" w:rsidP="00D33278">
                  <w:pPr>
                    <w:jc w:val="center"/>
                    <w:rPr>
                      <w:b/>
                      <w:sz w:val="16"/>
                      <w:szCs w:val="16"/>
                    </w:rPr>
                  </w:pPr>
                  <w:r w:rsidRPr="00D33278">
                    <w:rPr>
                      <w:b/>
                      <w:sz w:val="16"/>
                      <w:szCs w:val="16"/>
                    </w:rPr>
                    <w:t>BAYBURT REHBERLİK VE</w:t>
                  </w:r>
                </w:p>
                <w:p w:rsidR="00D33278" w:rsidRPr="00D33278" w:rsidRDefault="00D33278" w:rsidP="00D33278">
                  <w:pPr>
                    <w:jc w:val="center"/>
                    <w:rPr>
                      <w:b/>
                      <w:sz w:val="16"/>
                      <w:szCs w:val="16"/>
                    </w:rPr>
                  </w:pPr>
                  <w:r w:rsidRPr="00D33278">
                    <w:rPr>
                      <w:b/>
                      <w:sz w:val="16"/>
                      <w:szCs w:val="16"/>
                    </w:rPr>
                    <w:t>ARAŞTIRMA MERKEZİ</w:t>
                  </w:r>
                </w:p>
                <w:p w:rsidR="00D33278" w:rsidRPr="00D33278" w:rsidRDefault="00D33278" w:rsidP="00D33278">
                  <w:pPr>
                    <w:jc w:val="center"/>
                    <w:rPr>
                      <w:rFonts w:cs="Arial"/>
                      <w:b/>
                      <w:sz w:val="16"/>
                      <w:szCs w:val="16"/>
                      <w:shd w:val="clear" w:color="auto" w:fill="FFFFFF"/>
                    </w:rPr>
                  </w:pPr>
                  <w:r w:rsidRPr="00D33278">
                    <w:rPr>
                      <w:b/>
                      <w:sz w:val="16"/>
                      <w:szCs w:val="16"/>
                    </w:rPr>
                    <w:t xml:space="preserve">Adres: </w:t>
                  </w:r>
                  <w:r w:rsidRPr="00D33278">
                    <w:rPr>
                      <w:rFonts w:cs="Arial"/>
                      <w:b/>
                      <w:sz w:val="16"/>
                      <w:szCs w:val="16"/>
                      <w:shd w:val="clear" w:color="auto" w:fill="FFFFFF"/>
                    </w:rPr>
                    <w:t>Zahit Mah.Recep Tayip ERDOĞAN Bulvarı Dış Kapı No</w:t>
                  </w:r>
                  <w:r w:rsidRPr="00D33278">
                    <w:rPr>
                      <w:rFonts w:cs="Arial"/>
                      <w:b/>
                      <w:color w:val="7B868F"/>
                      <w:sz w:val="16"/>
                      <w:szCs w:val="16"/>
                      <w:shd w:val="clear" w:color="auto" w:fill="FFFFFF"/>
                    </w:rPr>
                    <w:t xml:space="preserve"> </w:t>
                  </w:r>
                  <w:r w:rsidRPr="00D33278">
                    <w:rPr>
                      <w:rFonts w:cs="Arial"/>
                      <w:b/>
                      <w:sz w:val="16"/>
                      <w:szCs w:val="16"/>
                      <w:shd w:val="clear" w:color="auto" w:fill="FFFFFF"/>
                    </w:rPr>
                    <w:t>D/55</w:t>
                  </w:r>
                </w:p>
                <w:p w:rsidR="00D33278" w:rsidRPr="00D33278" w:rsidRDefault="00D33278" w:rsidP="00D33278">
                  <w:pPr>
                    <w:jc w:val="center"/>
                    <w:rPr>
                      <w:rFonts w:cs="Arial"/>
                      <w:b/>
                      <w:sz w:val="16"/>
                      <w:szCs w:val="16"/>
                      <w:shd w:val="clear" w:color="auto" w:fill="FFFFFF"/>
                    </w:rPr>
                  </w:pPr>
                  <w:r w:rsidRPr="00D33278">
                    <w:rPr>
                      <w:rFonts w:cs="Arial"/>
                      <w:b/>
                      <w:sz w:val="16"/>
                      <w:szCs w:val="16"/>
                      <w:shd w:val="clear" w:color="auto" w:fill="FFFFFF"/>
                    </w:rPr>
                    <w:t>Bizi Arayın: 211 58 61</w:t>
                  </w:r>
                </w:p>
                <w:p w:rsidR="00D33278" w:rsidRPr="005372CD" w:rsidRDefault="00D33278" w:rsidP="00D33278">
                  <w:pPr>
                    <w:jc w:val="center"/>
                    <w:rPr>
                      <w:b/>
                    </w:rPr>
                  </w:pPr>
                </w:p>
              </w:txbxContent>
            </v:textbox>
            <w10:wrap type="square"/>
          </v:shape>
        </w:pict>
      </w:r>
      <w:r w:rsidR="001A6472" w:rsidRPr="00054EF1">
        <w:rPr>
          <w:rFonts w:cs="Arial"/>
          <w:shd w:val="clear" w:color="auto" w:fill="FFFFFF"/>
        </w:rPr>
        <w:t>8’inci sınıfı bitiren ortaokul veya imam hatip ortaokulu öğrencileri Spor Liselerine başvuru yapabilir. Spor liselerine giriş için kayıtlar haziran ayında alınmaktadır. Spor liselerine başvuru için LGS şartı yoktur. Kayıt sonrası öğrenci alımı, başvuru yapılan spor lisesinin özel yetenek sınavı ile yapılmaktadır.</w:t>
      </w:r>
      <w:r w:rsidR="001A6472" w:rsidRPr="00054EF1">
        <w:rPr>
          <w:rFonts w:ascii="Arial" w:hAnsi="Arial" w:cs="Arial"/>
        </w:rPr>
        <w:br/>
      </w:r>
      <w:r w:rsidR="005D03EB">
        <w:t>.</w:t>
      </w:r>
      <w:r w:rsidR="00A25CD8" w:rsidRPr="00054EF1">
        <w:rPr>
          <w:b/>
          <w:sz w:val="28"/>
          <w:szCs w:val="28"/>
        </w:rPr>
        <w:t>2.a Spor Lisesi Sınav Değerlendirme Ölçütleri</w:t>
      </w:r>
    </w:p>
    <w:p w:rsidR="00A25CD8" w:rsidRPr="00504BC1" w:rsidRDefault="005D03EB" w:rsidP="00A25CD8">
      <w:pPr>
        <w:spacing w:after="0"/>
        <w:rPr>
          <w:b/>
        </w:rPr>
      </w:pPr>
      <w:r w:rsidRPr="00504BC1">
        <w:t xml:space="preserve">       </w:t>
      </w:r>
      <w:r w:rsidR="00A25CD8" w:rsidRPr="00504BC1">
        <w:rPr>
          <w:b/>
        </w:rPr>
        <w:t>1- Fiziksel Uygunluk(70 puan)</w:t>
      </w:r>
    </w:p>
    <w:p w:rsidR="00A25CD8" w:rsidRPr="00504BC1" w:rsidRDefault="00A25CD8" w:rsidP="00A25CD8">
      <w:pPr>
        <w:spacing w:after="0"/>
      </w:pPr>
      <w:r w:rsidRPr="00504BC1">
        <w:t xml:space="preserve">        a-Esneklik(10 puan)</w:t>
      </w:r>
    </w:p>
    <w:p w:rsidR="00A25CD8" w:rsidRPr="00504BC1" w:rsidRDefault="00A25CD8" w:rsidP="00A25CD8">
      <w:pPr>
        <w:spacing w:after="0"/>
      </w:pPr>
      <w:r w:rsidRPr="00504BC1">
        <w:t xml:space="preserve">        b-Dayanıklılık(15 puan)</w:t>
      </w:r>
    </w:p>
    <w:p w:rsidR="00A25CD8" w:rsidRPr="00504BC1" w:rsidRDefault="00A25CD8" w:rsidP="00A25CD8">
      <w:pPr>
        <w:spacing w:after="0"/>
      </w:pPr>
      <w:r w:rsidRPr="00504BC1">
        <w:t xml:space="preserve">        c-Koordinasyon(45 puan)</w:t>
      </w:r>
    </w:p>
    <w:p w:rsidR="00A25CD8" w:rsidRPr="00504BC1" w:rsidRDefault="00A25CD8" w:rsidP="00A25CD8">
      <w:pPr>
        <w:spacing w:after="0"/>
      </w:pPr>
      <w:r w:rsidRPr="00504BC1">
        <w:t xml:space="preserve">        d-Çabukluk ve Hız(15 puan)</w:t>
      </w:r>
    </w:p>
    <w:p w:rsidR="00A25CD8" w:rsidRPr="00504BC1" w:rsidRDefault="00A25CD8" w:rsidP="00A25CD8">
      <w:pPr>
        <w:spacing w:after="0"/>
      </w:pPr>
      <w:r w:rsidRPr="00504BC1">
        <w:lastRenderedPageBreak/>
        <w:t xml:space="preserve">        e-Kuvvet(10 puan)</w:t>
      </w:r>
    </w:p>
    <w:p w:rsidR="00A25CD8" w:rsidRPr="00504BC1" w:rsidRDefault="00A25CD8" w:rsidP="00A25CD8">
      <w:pPr>
        <w:spacing w:after="0"/>
        <w:rPr>
          <w:b/>
        </w:rPr>
      </w:pPr>
      <w:r w:rsidRPr="00504BC1">
        <w:rPr>
          <w:b/>
        </w:rPr>
        <w:t xml:space="preserve">        2-Ritim(15 puan)</w:t>
      </w:r>
    </w:p>
    <w:p w:rsidR="00A25CD8" w:rsidRPr="00504BC1" w:rsidRDefault="00A25CD8" w:rsidP="00A25CD8">
      <w:pPr>
        <w:spacing w:after="0"/>
        <w:rPr>
          <w:b/>
        </w:rPr>
      </w:pPr>
      <w:r w:rsidRPr="00504BC1">
        <w:rPr>
          <w:b/>
        </w:rPr>
        <w:t xml:space="preserve">        3-Sporcu Geçmişi(15 puan)</w:t>
      </w:r>
    </w:p>
    <w:p w:rsidR="005B185C" w:rsidRDefault="005B185C" w:rsidP="005B185C">
      <w:pPr>
        <w:spacing w:after="0"/>
        <w:rPr>
          <w:b/>
        </w:rPr>
      </w:pPr>
    </w:p>
    <w:p w:rsidR="00D54C39" w:rsidRPr="00504BC1" w:rsidRDefault="00D54C39" w:rsidP="00D54C39">
      <w:pPr>
        <w:spacing w:after="0"/>
        <w:rPr>
          <w:b/>
          <w:sz w:val="28"/>
          <w:szCs w:val="28"/>
        </w:rPr>
      </w:pPr>
      <w:r w:rsidRPr="00504BC1">
        <w:rPr>
          <w:b/>
          <w:sz w:val="28"/>
          <w:szCs w:val="28"/>
        </w:rPr>
        <w:t>YAKIN ÇEVREDE BULUNAN                GÜZEL SANATLAR VE SPOR LİSELERİ</w:t>
      </w:r>
    </w:p>
    <w:p w:rsidR="00D54C39" w:rsidRPr="00504BC1" w:rsidRDefault="00D54C39" w:rsidP="00D54C39">
      <w:pPr>
        <w:spacing w:after="0"/>
      </w:pPr>
      <w:r w:rsidRPr="00504BC1">
        <w:t>1-Bayburt Güzel Sanatlar Lisesi</w:t>
      </w:r>
    </w:p>
    <w:p w:rsidR="00D54C39" w:rsidRPr="00504BC1" w:rsidRDefault="00D54C39" w:rsidP="00D54C39">
      <w:pPr>
        <w:spacing w:after="0"/>
      </w:pPr>
      <w:r w:rsidRPr="00504BC1">
        <w:t>2-Erzurum Reşit Karabacak Spor Lisesi</w:t>
      </w:r>
    </w:p>
    <w:p w:rsidR="00D54C39" w:rsidRPr="00504BC1" w:rsidRDefault="00D54C39" w:rsidP="00D54C39">
      <w:pPr>
        <w:spacing w:after="0"/>
      </w:pPr>
      <w:r w:rsidRPr="00504BC1">
        <w:t>3-Erzurum Raci Akır G. San. Lisesi</w:t>
      </w:r>
    </w:p>
    <w:p w:rsidR="00D54C39" w:rsidRPr="00504BC1" w:rsidRDefault="00D54C39" w:rsidP="00D54C39">
      <w:pPr>
        <w:spacing w:after="0"/>
      </w:pPr>
      <w:r w:rsidRPr="00504BC1">
        <w:t>4-Trabzon Spor Lisesi</w:t>
      </w:r>
    </w:p>
    <w:p w:rsidR="00D54C39" w:rsidRPr="00504BC1" w:rsidRDefault="00D54C39" w:rsidP="00D54C39">
      <w:pPr>
        <w:spacing w:after="0"/>
      </w:pPr>
      <w:r w:rsidRPr="00504BC1">
        <w:t>5-Trabzon Akçaabat G. San. Lisesi</w:t>
      </w:r>
    </w:p>
    <w:p w:rsidR="00D54C39" w:rsidRPr="00504BC1" w:rsidRDefault="00D54C39" w:rsidP="00D54C39">
      <w:pPr>
        <w:spacing w:after="0"/>
      </w:pPr>
      <w:r w:rsidRPr="00504BC1">
        <w:t>6-Erzincan G. San. Lisesi</w:t>
      </w:r>
    </w:p>
    <w:p w:rsidR="00D54C39" w:rsidRPr="00504BC1" w:rsidRDefault="00D54C39" w:rsidP="00D54C39">
      <w:pPr>
        <w:spacing w:after="0"/>
      </w:pPr>
      <w:r w:rsidRPr="00504BC1">
        <w:t>7-Erzincan Spor Lisesi</w:t>
      </w:r>
    </w:p>
    <w:p w:rsidR="00D54C39" w:rsidRPr="00504BC1" w:rsidRDefault="00D54C39" w:rsidP="00D54C39">
      <w:pPr>
        <w:spacing w:after="0"/>
      </w:pPr>
      <w:r w:rsidRPr="00504BC1">
        <w:t>8-Gümüşhane G. San. Lisesi</w:t>
      </w:r>
    </w:p>
    <w:p w:rsidR="00D54C39" w:rsidRPr="00504BC1" w:rsidRDefault="00D54C39" w:rsidP="00D54C39">
      <w:pPr>
        <w:spacing w:after="0"/>
      </w:pPr>
      <w:r w:rsidRPr="00504BC1">
        <w:t>9-Gümüşhane Spor Lisesi</w:t>
      </w:r>
    </w:p>
    <w:p w:rsidR="00D54C39" w:rsidRPr="00504BC1" w:rsidRDefault="00D54C39" w:rsidP="00D54C39">
      <w:pPr>
        <w:spacing w:after="0"/>
      </w:pPr>
      <w:r w:rsidRPr="00504BC1">
        <w:t>10-Rize TT G. San. Lisesi</w:t>
      </w:r>
    </w:p>
    <w:p w:rsidR="00D54C39" w:rsidRDefault="00D54C39" w:rsidP="00D54C39">
      <w:pPr>
        <w:spacing w:after="0"/>
      </w:pPr>
      <w:r w:rsidRPr="00504BC1">
        <w:t>11-Rize Güneysu Spor Lisesi</w:t>
      </w:r>
    </w:p>
    <w:p w:rsidR="00D54C39" w:rsidRPr="00D33278" w:rsidRDefault="00D54C39" w:rsidP="00D54C39">
      <w:pPr>
        <w:spacing w:after="0"/>
        <w:rPr>
          <w:b/>
          <w:sz w:val="28"/>
          <w:szCs w:val="28"/>
        </w:rPr>
      </w:pPr>
      <w:r w:rsidRPr="00504BC1">
        <w:rPr>
          <w:b/>
          <w:sz w:val="28"/>
          <w:szCs w:val="28"/>
        </w:rPr>
        <w:t>SINAV TAKVİMİ(2023)</w:t>
      </w:r>
    </w:p>
    <w:p w:rsidR="005B185C" w:rsidRPr="00D33278" w:rsidRDefault="00D54C39" w:rsidP="00D54C39">
      <w:pPr>
        <w:pStyle w:val="ListeParagraf"/>
        <w:numPr>
          <w:ilvl w:val="0"/>
          <w:numId w:val="18"/>
        </w:numPr>
        <w:spacing w:after="0"/>
      </w:pPr>
      <w:r w:rsidRPr="00AE3A95">
        <w:t>Başvuru ve yerleştirmeler Haziran- Temmuz ayı içerisinde yapılacaktır.</w:t>
      </w:r>
    </w:p>
    <w:p w:rsidR="005F6002" w:rsidRPr="00606C34" w:rsidRDefault="005F6002" w:rsidP="008565C8">
      <w:pPr>
        <w:jc w:val="center"/>
        <w:rPr>
          <w:rFonts w:ascii="Arial Black" w:hAnsi="Arial Black"/>
          <w:b/>
          <w:color w:val="632423" w:themeColor="accent2" w:themeShade="80"/>
          <w:sz w:val="40"/>
          <w:szCs w:val="40"/>
        </w:rPr>
      </w:pPr>
      <w:r w:rsidRPr="00606C34">
        <w:rPr>
          <w:rFonts w:ascii="Arial Black" w:hAnsi="Arial Black"/>
          <w:b/>
          <w:color w:val="632423" w:themeColor="accent2" w:themeShade="80"/>
          <w:sz w:val="40"/>
          <w:szCs w:val="40"/>
        </w:rPr>
        <w:lastRenderedPageBreak/>
        <w:t>GÜZEL SANATLAR LİSELERİ VE SPOR LİSELERİ TANITIM BROŞÜRÜ</w:t>
      </w:r>
    </w:p>
    <w:p w:rsidR="005F6002" w:rsidRDefault="005F6002" w:rsidP="00606C34">
      <w:pPr>
        <w:jc w:val="center"/>
        <w:rPr>
          <w:rFonts w:ascii="Arial Black" w:hAnsi="Arial Black"/>
          <w:b/>
          <w:sz w:val="32"/>
          <w:szCs w:val="32"/>
        </w:rPr>
      </w:pPr>
      <w:r>
        <w:rPr>
          <w:rFonts w:ascii="Arial Black" w:hAnsi="Arial Black"/>
          <w:b/>
          <w:noProof/>
          <w:sz w:val="32"/>
          <w:szCs w:val="32"/>
        </w:rPr>
        <w:drawing>
          <wp:inline distT="0" distB="0" distL="0" distR="0">
            <wp:extent cx="2408061" cy="2408061"/>
            <wp:effectExtent l="19050" t="0" r="0" b="0"/>
            <wp:docPr id="4" name="Resim 1" descr="C:\Users\user\Desktop\özel eğitim ve rehberli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özel eğitim ve rehberlik (1).png"/>
                    <pic:cNvPicPr>
                      <a:picLocks noChangeAspect="1" noChangeArrowheads="1"/>
                    </pic:cNvPicPr>
                  </pic:nvPicPr>
                  <pic:blipFill>
                    <a:blip r:embed="rId7"/>
                    <a:srcRect/>
                    <a:stretch>
                      <a:fillRect/>
                    </a:stretch>
                  </pic:blipFill>
                  <pic:spPr bwMode="auto">
                    <a:xfrm>
                      <a:off x="0" y="0"/>
                      <a:ext cx="2408317" cy="2408317"/>
                    </a:xfrm>
                    <a:prstGeom prst="rect">
                      <a:avLst/>
                    </a:prstGeom>
                    <a:noFill/>
                    <a:ln w="9525">
                      <a:noFill/>
                      <a:miter lim="800000"/>
                      <a:headEnd/>
                      <a:tailEnd/>
                    </a:ln>
                  </pic:spPr>
                </pic:pic>
              </a:graphicData>
            </a:graphic>
          </wp:inline>
        </w:drawing>
      </w:r>
    </w:p>
    <w:p w:rsidR="00237F01" w:rsidRDefault="005F6002" w:rsidP="00237F01">
      <w:pPr>
        <w:jc w:val="center"/>
        <w:rPr>
          <w:rFonts w:ascii="Arial Black" w:hAnsi="Arial Black"/>
          <w:b/>
          <w:sz w:val="32"/>
          <w:szCs w:val="32"/>
        </w:rPr>
      </w:pPr>
      <w:r w:rsidRPr="00B70391">
        <w:rPr>
          <w:rFonts w:ascii="Arial Black" w:hAnsi="Arial Black"/>
          <w:b/>
          <w:sz w:val="32"/>
          <w:szCs w:val="32"/>
        </w:rPr>
        <w:t>BAYBURT REHBERLİK VE ARAŞTIRMA MERKEZİ</w:t>
      </w:r>
    </w:p>
    <w:p w:rsidR="00237F01" w:rsidRPr="00237F01" w:rsidRDefault="00237F01" w:rsidP="00237F01">
      <w:pPr>
        <w:jc w:val="center"/>
        <w:rPr>
          <w:rFonts w:ascii="Arial Black" w:hAnsi="Arial Black"/>
          <w:b/>
          <w:sz w:val="24"/>
          <w:szCs w:val="24"/>
        </w:rPr>
      </w:pPr>
      <w:r w:rsidRPr="00237F01">
        <w:rPr>
          <w:rFonts w:ascii="Arial Black" w:hAnsi="Arial Black"/>
          <w:b/>
          <w:sz w:val="24"/>
          <w:szCs w:val="24"/>
        </w:rPr>
        <w:t>2023</w:t>
      </w:r>
    </w:p>
    <w:p w:rsidR="00AB75E9" w:rsidRPr="00504BC1" w:rsidRDefault="005F6002" w:rsidP="00AB75E9">
      <w:pPr>
        <w:pStyle w:val="ListeParagraf"/>
        <w:numPr>
          <w:ilvl w:val="0"/>
          <w:numId w:val="1"/>
        </w:numPr>
        <w:suppressLineNumbers/>
        <w:spacing w:before="240"/>
      </w:pPr>
      <w:r w:rsidRPr="00504BC1">
        <w:lastRenderedPageBreak/>
        <w:t>Güzel Sanatlar Liseleri ve Spor Liseleri, Özel Yetenek Sınavı ile öğrenci kabul eden okullardır.</w:t>
      </w:r>
    </w:p>
    <w:p w:rsidR="00606C34" w:rsidRPr="00504BC1" w:rsidRDefault="00606C34" w:rsidP="00DA6A34">
      <w:pPr>
        <w:pStyle w:val="ListeParagraf"/>
        <w:numPr>
          <w:ilvl w:val="0"/>
          <w:numId w:val="1"/>
        </w:numPr>
        <w:suppressLineNumbers/>
        <w:spacing w:before="240"/>
      </w:pPr>
      <w:r w:rsidRPr="00504BC1">
        <w:t>Özel Yetenek Sınavından en az 50 puan almak mecburidir.Özel Yetenek Sınavının %70’i ve OBP’nin %30’nun toplamı yerleştirme puanınızı oluşturur.</w:t>
      </w:r>
    </w:p>
    <w:p w:rsidR="00606C34" w:rsidRPr="00504BC1" w:rsidRDefault="00606C34" w:rsidP="00606C34">
      <w:pPr>
        <w:pStyle w:val="ListeParagraf"/>
        <w:numPr>
          <w:ilvl w:val="0"/>
          <w:numId w:val="1"/>
        </w:numPr>
        <w:suppressLineNumbers/>
        <w:spacing w:before="240"/>
      </w:pPr>
      <w:r w:rsidRPr="00504BC1">
        <w:t>Öğrenci alımları önceden duyurulan sınav takvimine göre yapılır.</w:t>
      </w:r>
    </w:p>
    <w:p w:rsidR="00606C34" w:rsidRPr="001A6472" w:rsidRDefault="00606C34" w:rsidP="00606C34">
      <w:pPr>
        <w:pStyle w:val="ListeParagraf"/>
        <w:numPr>
          <w:ilvl w:val="0"/>
          <w:numId w:val="1"/>
        </w:numPr>
        <w:suppressLineNumbers/>
        <w:spacing w:before="240"/>
      </w:pPr>
      <w:r w:rsidRPr="00504BC1">
        <w:t xml:space="preserve">Bu okullara kayıt yaptıran öğrenciler </w:t>
      </w:r>
      <w:r w:rsidRPr="001A6472">
        <w:t>merkezi ve yerel yerleştirme hakkından yararlanamaz.</w:t>
      </w:r>
    </w:p>
    <w:p w:rsidR="00DA6A34" w:rsidRPr="001A6472" w:rsidRDefault="00DA6A34" w:rsidP="00606C34">
      <w:pPr>
        <w:pStyle w:val="ListeParagraf"/>
        <w:numPr>
          <w:ilvl w:val="0"/>
          <w:numId w:val="1"/>
        </w:numPr>
        <w:suppressLineNumbers/>
        <w:spacing w:before="240"/>
      </w:pPr>
      <w:r w:rsidRPr="001A6472">
        <w:t>Yetenek Sınavı başvurusu, öğrenci velisi tarafından, belirlenen tarihler arasında e-okul sistemi üzerinden yada sınavına girmek istediği okul müdürlüklerinden yapılır.</w:t>
      </w:r>
    </w:p>
    <w:p w:rsidR="00DA6A34" w:rsidRDefault="00DA6A34" w:rsidP="00606C34">
      <w:pPr>
        <w:pStyle w:val="ListeParagraf"/>
        <w:numPr>
          <w:ilvl w:val="0"/>
          <w:numId w:val="1"/>
        </w:numPr>
        <w:suppressLineNumbers/>
        <w:spacing w:before="240"/>
      </w:pPr>
      <w:r w:rsidRPr="001A6472">
        <w:t xml:space="preserve">Adaylar yetenek sınavına girmek için okul türü ve alan farklılığına bakılmaksızın (güzel sanatlar liseleri, spor liseleri) en fazla 3 (üç) tercihte bulunabileceklerdir. </w:t>
      </w:r>
    </w:p>
    <w:p w:rsidR="00CC02EC" w:rsidRPr="001A6472" w:rsidRDefault="00CC02EC" w:rsidP="00CC02EC">
      <w:pPr>
        <w:pStyle w:val="ListeParagraf"/>
        <w:suppressLineNumbers/>
        <w:spacing w:before="240"/>
      </w:pPr>
    </w:p>
    <w:p w:rsidR="007743CC" w:rsidRPr="00CC02EC" w:rsidRDefault="00CC02EC" w:rsidP="00CC02EC">
      <w:pPr>
        <w:pStyle w:val="ListeParagraf"/>
        <w:numPr>
          <w:ilvl w:val="0"/>
          <w:numId w:val="1"/>
        </w:numPr>
      </w:pPr>
      <w:r w:rsidRPr="00CC02EC">
        <w:rPr>
          <w:rFonts w:cs="Arial"/>
          <w:shd w:val="clear" w:color="auto" w:fill="FFFFFF"/>
        </w:rPr>
        <w:t>Nakil ve geçiş başvurusu veli tarafın</w:t>
      </w:r>
      <w:r>
        <w:rPr>
          <w:rFonts w:cs="Arial"/>
          <w:shd w:val="clear" w:color="auto" w:fill="FFFFFF"/>
        </w:rPr>
        <w:t xml:space="preserve">dan </w:t>
      </w:r>
      <w:r w:rsidRPr="00CC02EC">
        <w:rPr>
          <w:rFonts w:cs="Arial"/>
          <w:shd w:val="clear" w:color="auto" w:fill="FFFFFF"/>
        </w:rPr>
        <w:t>öğrencinin öğrenim gördüğü okul müdürlüğüne dilekçe ile veya e-Devlet üzerinden yapılır. </w:t>
      </w:r>
    </w:p>
    <w:p w:rsidR="00CC02EC" w:rsidRDefault="00CC02EC" w:rsidP="00CC02EC">
      <w:pPr>
        <w:pStyle w:val="ListeParagraf"/>
      </w:pPr>
    </w:p>
    <w:p w:rsidR="00CC02EC" w:rsidRPr="001A6472" w:rsidRDefault="00CC02EC" w:rsidP="00CC02EC">
      <w:pPr>
        <w:pStyle w:val="ListeParagraf"/>
        <w:numPr>
          <w:ilvl w:val="0"/>
          <w:numId w:val="1"/>
        </w:numPr>
      </w:pPr>
      <w:r w:rsidRPr="0093746C">
        <w:rPr>
          <w:rFonts w:cs="Arial"/>
          <w:shd w:val="clear" w:color="auto" w:fill="FFFFFF"/>
        </w:rPr>
        <w:lastRenderedPageBreak/>
        <w:t>Başvuru, öğrencinin nakil şartlarını taşıması hâlinde naklen gidilmek istenilen okul müdürlüğüne e-Okul sistemi üzerinden iletilir.</w:t>
      </w:r>
    </w:p>
    <w:p w:rsidR="00CC02EC" w:rsidRDefault="00CC02EC" w:rsidP="00CC02EC">
      <w:pPr>
        <w:pStyle w:val="ListeParagraf"/>
        <w:suppressLineNumbers/>
        <w:rPr>
          <w:b/>
        </w:rPr>
      </w:pPr>
    </w:p>
    <w:p w:rsidR="008565C8" w:rsidRPr="007743CC" w:rsidRDefault="00DA6A34" w:rsidP="007743CC">
      <w:pPr>
        <w:pStyle w:val="ListeParagraf"/>
        <w:numPr>
          <w:ilvl w:val="0"/>
          <w:numId w:val="5"/>
        </w:numPr>
        <w:suppressLineNumbers/>
        <w:rPr>
          <w:b/>
        </w:rPr>
      </w:pPr>
      <w:r w:rsidRPr="007743CC">
        <w:rPr>
          <w:b/>
        </w:rPr>
        <w:t>GÜZEL SANATLAR LİSELERİ</w:t>
      </w:r>
    </w:p>
    <w:p w:rsidR="008565C8" w:rsidRPr="001A6472" w:rsidRDefault="00DA6A34" w:rsidP="008565C8">
      <w:pPr>
        <w:pStyle w:val="ListeParagraf"/>
        <w:numPr>
          <w:ilvl w:val="0"/>
          <w:numId w:val="17"/>
        </w:numPr>
        <w:suppressLineNumbers/>
        <w:shd w:val="clear" w:color="auto" w:fill="FFFFFF" w:themeFill="background1"/>
        <w:rPr>
          <w:b/>
        </w:rPr>
      </w:pPr>
      <w:r w:rsidRPr="001A6472">
        <w:t>Güzel sanatlar liselerinde; görsel sanatlar (resim), müzik, Türk halk müziği, Türk sanat müziği ile tiyatro alanlarında eğitim verilmektedir</w:t>
      </w:r>
      <w:r w:rsidR="00040655" w:rsidRPr="001A6472">
        <w:t>.</w:t>
      </w:r>
    </w:p>
    <w:p w:rsidR="008565C8" w:rsidRPr="001A6472" w:rsidRDefault="00040655" w:rsidP="008565C8">
      <w:pPr>
        <w:suppressLineNumbers/>
        <w:shd w:val="clear" w:color="auto" w:fill="FFFFFF" w:themeFill="background1"/>
        <w:ind w:left="426"/>
        <w:rPr>
          <w:b/>
          <w:shd w:val="clear" w:color="auto" w:fill="FFFFFF" w:themeFill="background1"/>
        </w:rPr>
      </w:pPr>
      <w:r w:rsidRPr="001A6472">
        <w:rPr>
          <w:b/>
        </w:rPr>
        <w:t xml:space="preserve">1.a </w:t>
      </w:r>
      <w:r w:rsidRPr="001A6472">
        <w:rPr>
          <w:b/>
          <w:shd w:val="clear" w:color="auto" w:fill="FFFFFF" w:themeFill="background1"/>
        </w:rPr>
        <w:t>Görsel Sanatlar(Resim) Sınav Değerlendirme Ölçütler</w:t>
      </w:r>
      <w:r w:rsidR="008565C8" w:rsidRPr="001A6472">
        <w:rPr>
          <w:b/>
          <w:shd w:val="clear" w:color="auto" w:fill="FFFFFF" w:themeFill="background1"/>
        </w:rPr>
        <w:t>i</w:t>
      </w:r>
    </w:p>
    <w:p w:rsidR="008565C8" w:rsidRPr="001A6472" w:rsidRDefault="008565C8" w:rsidP="008565C8">
      <w:pPr>
        <w:suppressLineNumbers/>
        <w:shd w:val="clear" w:color="auto" w:fill="FFFFFF" w:themeFill="background1"/>
        <w:spacing w:after="0"/>
        <w:rPr>
          <w:b/>
          <w:shd w:val="clear" w:color="auto" w:fill="FFFFFF" w:themeFill="background1"/>
        </w:rPr>
      </w:pPr>
      <w:r w:rsidRPr="001A6472">
        <w:rPr>
          <w:b/>
        </w:rPr>
        <w:t xml:space="preserve">        </w:t>
      </w:r>
      <w:r w:rsidR="00040655" w:rsidRPr="001A6472">
        <w:rPr>
          <w:b/>
        </w:rPr>
        <w:t>1-Desen(%40)</w:t>
      </w:r>
    </w:p>
    <w:p w:rsidR="00040655" w:rsidRPr="001A6472" w:rsidRDefault="008565C8" w:rsidP="008565C8">
      <w:pPr>
        <w:suppressLineNumbers/>
        <w:shd w:val="clear" w:color="auto" w:fill="FFFFFF" w:themeFill="background1"/>
        <w:spacing w:after="0"/>
        <w:rPr>
          <w:b/>
          <w:shd w:val="clear" w:color="auto" w:fill="FFFFFF" w:themeFill="background1"/>
        </w:rPr>
      </w:pPr>
      <w:r w:rsidRPr="001A6472">
        <w:t xml:space="preserve">        </w:t>
      </w:r>
      <w:r w:rsidR="00040655" w:rsidRPr="001A6472">
        <w:t>-Kompozisyon(30 puan)</w:t>
      </w:r>
    </w:p>
    <w:p w:rsidR="00040655" w:rsidRPr="001A6472" w:rsidRDefault="00040655" w:rsidP="008565C8">
      <w:pPr>
        <w:suppressLineNumbers/>
        <w:spacing w:after="0"/>
        <w:ind w:left="360"/>
      </w:pPr>
      <w:r w:rsidRPr="001A6472">
        <w:t>-Oran Orantı(20 puan)</w:t>
      </w:r>
    </w:p>
    <w:p w:rsidR="00040655" w:rsidRPr="001A6472" w:rsidRDefault="00040655" w:rsidP="008565C8">
      <w:pPr>
        <w:suppressLineNumbers/>
        <w:spacing w:after="0"/>
        <w:ind w:left="360"/>
      </w:pPr>
      <w:r w:rsidRPr="001A6472">
        <w:t>-Hareket(20 puyan)</w:t>
      </w:r>
    </w:p>
    <w:p w:rsidR="00040655" w:rsidRPr="001A6472" w:rsidRDefault="00040655" w:rsidP="008565C8">
      <w:pPr>
        <w:suppressLineNumbers/>
        <w:spacing w:after="0"/>
        <w:ind w:left="360"/>
      </w:pPr>
      <w:r w:rsidRPr="001A6472">
        <w:t>-Çizgi Karakteri(10 puan)</w:t>
      </w:r>
    </w:p>
    <w:p w:rsidR="00A56960" w:rsidRPr="001A6472" w:rsidRDefault="00A56960" w:rsidP="008565C8">
      <w:pPr>
        <w:suppressLineNumbers/>
        <w:spacing w:after="0"/>
        <w:ind w:left="360"/>
      </w:pPr>
      <w:r w:rsidRPr="001A6472">
        <w:t>- Işık</w:t>
      </w:r>
      <w:r w:rsidR="008565C8" w:rsidRPr="001A6472">
        <w:t xml:space="preserve">,gölge </w:t>
      </w:r>
      <w:r w:rsidRPr="001A6472">
        <w:t>(20 Puan)</w:t>
      </w:r>
    </w:p>
    <w:p w:rsidR="00040655" w:rsidRPr="001A6472" w:rsidRDefault="00040655" w:rsidP="008565C8">
      <w:pPr>
        <w:suppressLineNumbers/>
        <w:spacing w:after="0"/>
        <w:ind w:left="360"/>
        <w:rPr>
          <w:b/>
        </w:rPr>
      </w:pPr>
      <w:r w:rsidRPr="001A6472">
        <w:rPr>
          <w:b/>
        </w:rPr>
        <w:t>2-İmgesel(%60)</w:t>
      </w:r>
    </w:p>
    <w:p w:rsidR="00040655" w:rsidRPr="001A6472" w:rsidRDefault="00040655" w:rsidP="008565C8">
      <w:pPr>
        <w:suppressLineNumbers/>
        <w:spacing w:after="0"/>
        <w:ind w:left="360"/>
      </w:pPr>
      <w:r w:rsidRPr="001A6472">
        <w:t>-Kompozisyon(30 puan)</w:t>
      </w:r>
    </w:p>
    <w:p w:rsidR="00040655" w:rsidRPr="001A6472" w:rsidRDefault="00040655" w:rsidP="008565C8">
      <w:pPr>
        <w:suppressLineNumbers/>
        <w:spacing w:after="0"/>
        <w:ind w:left="360"/>
      </w:pPr>
      <w:r w:rsidRPr="001A6472">
        <w:t>-Anlatım (Kurgulama) (20 Puan)</w:t>
      </w:r>
    </w:p>
    <w:p w:rsidR="00040655" w:rsidRPr="001A6472" w:rsidRDefault="00040655" w:rsidP="008565C8">
      <w:pPr>
        <w:suppressLineNumbers/>
        <w:spacing w:after="0"/>
        <w:ind w:left="360"/>
      </w:pPr>
      <w:r w:rsidRPr="001A6472">
        <w:t>- Oran-orantı (20 puan)</w:t>
      </w:r>
    </w:p>
    <w:p w:rsidR="00040655" w:rsidRPr="001A6472" w:rsidRDefault="00040655" w:rsidP="008565C8">
      <w:pPr>
        <w:suppressLineNumbers/>
        <w:spacing w:after="0"/>
        <w:ind w:left="360"/>
      </w:pPr>
      <w:r w:rsidRPr="001A6472">
        <w:t>- Perspektif (10)</w:t>
      </w:r>
    </w:p>
    <w:p w:rsidR="00040655" w:rsidRPr="001A6472" w:rsidRDefault="00040655" w:rsidP="008565C8">
      <w:pPr>
        <w:suppressLineNumbers/>
        <w:spacing w:after="0"/>
        <w:ind w:left="360"/>
      </w:pPr>
      <w:r w:rsidRPr="001A6472">
        <w:t>- Işık, gölge (10 puan)</w:t>
      </w:r>
    </w:p>
    <w:p w:rsidR="00237F01" w:rsidRPr="001A6472" w:rsidRDefault="00A56960" w:rsidP="008565C8">
      <w:pPr>
        <w:suppressLineNumbers/>
        <w:ind w:left="360"/>
      </w:pPr>
      <w:r w:rsidRPr="001A6472">
        <w:t>- Çizgi karakteri (10 puan)</w:t>
      </w:r>
    </w:p>
    <w:p w:rsidR="007743CC" w:rsidRDefault="007743CC" w:rsidP="008565C8">
      <w:pPr>
        <w:suppressLineNumbers/>
        <w:spacing w:after="0"/>
        <w:ind w:left="360"/>
        <w:rPr>
          <w:b/>
        </w:rPr>
      </w:pPr>
    </w:p>
    <w:p w:rsidR="007743CC" w:rsidRDefault="007743CC" w:rsidP="00CC02EC">
      <w:pPr>
        <w:suppressLineNumbers/>
        <w:spacing w:after="0"/>
        <w:rPr>
          <w:b/>
        </w:rPr>
      </w:pPr>
    </w:p>
    <w:p w:rsidR="007743CC" w:rsidRDefault="007743CC" w:rsidP="008565C8">
      <w:pPr>
        <w:suppressLineNumbers/>
        <w:spacing w:after="0"/>
        <w:ind w:left="360"/>
        <w:rPr>
          <w:b/>
        </w:rPr>
      </w:pPr>
    </w:p>
    <w:p w:rsidR="00BA156A" w:rsidRPr="001A6472" w:rsidRDefault="00BA156A" w:rsidP="008565C8">
      <w:pPr>
        <w:suppressLineNumbers/>
        <w:spacing w:after="0"/>
        <w:ind w:left="360"/>
      </w:pPr>
      <w:r w:rsidRPr="001A6472">
        <w:rPr>
          <w:b/>
        </w:rPr>
        <w:t>1.b Müzik Alanı Sınav Değerlendirme Ölçütleri</w:t>
      </w:r>
    </w:p>
    <w:p w:rsidR="002B1F20" w:rsidRPr="001A6472" w:rsidRDefault="008565C8" w:rsidP="008565C8">
      <w:pPr>
        <w:suppressLineNumbers/>
        <w:spacing w:after="0"/>
        <w:rPr>
          <w:b/>
        </w:rPr>
      </w:pPr>
      <w:r w:rsidRPr="001A6472">
        <w:rPr>
          <w:b/>
        </w:rPr>
        <w:t xml:space="preserve">       </w:t>
      </w:r>
      <w:r w:rsidR="002B1F20" w:rsidRPr="001A6472">
        <w:rPr>
          <w:b/>
        </w:rPr>
        <w:t>1-Müziksel İşitme(26 puan)</w:t>
      </w:r>
    </w:p>
    <w:p w:rsidR="002B1F20" w:rsidRPr="001A6472" w:rsidRDefault="002B1F20" w:rsidP="008565C8">
      <w:pPr>
        <w:suppressLineNumbers/>
        <w:spacing w:after="0"/>
        <w:ind w:left="360"/>
      </w:pPr>
      <w:r w:rsidRPr="001A6472">
        <w:t>a-Tek Ses(3 puan)</w:t>
      </w:r>
    </w:p>
    <w:p w:rsidR="002B1F20" w:rsidRPr="001A6472" w:rsidRDefault="002B1F20" w:rsidP="008565C8">
      <w:pPr>
        <w:suppressLineNumbers/>
        <w:spacing w:after="0"/>
        <w:ind w:left="360"/>
      </w:pPr>
      <w:r w:rsidRPr="001A6472">
        <w:t>b-İki Ses(6 puan)</w:t>
      </w:r>
    </w:p>
    <w:p w:rsidR="002B1F20" w:rsidRPr="001A6472" w:rsidRDefault="002B1F20" w:rsidP="002B1F20">
      <w:pPr>
        <w:suppressLineNumbers/>
        <w:spacing w:after="0"/>
        <w:ind w:left="360"/>
      </w:pPr>
      <w:r w:rsidRPr="001A6472">
        <w:t>c-Üç Ses(9 puan</w:t>
      </w:r>
    </w:p>
    <w:p w:rsidR="002B1F20" w:rsidRPr="001A6472" w:rsidRDefault="002B1F20" w:rsidP="002B1F20">
      <w:pPr>
        <w:suppressLineNumbers/>
        <w:spacing w:after="0"/>
        <w:ind w:left="360"/>
      </w:pPr>
      <w:r w:rsidRPr="001A6472">
        <w:t>d-Dört Ses(8 puan)</w:t>
      </w:r>
    </w:p>
    <w:p w:rsidR="002B1F20" w:rsidRPr="001A6472" w:rsidRDefault="002B1F20" w:rsidP="002B1F20">
      <w:pPr>
        <w:suppressLineNumbers/>
        <w:spacing w:after="0"/>
        <w:ind w:left="360"/>
        <w:rPr>
          <w:b/>
        </w:rPr>
      </w:pPr>
      <w:r w:rsidRPr="001A6472">
        <w:rPr>
          <w:b/>
        </w:rPr>
        <w:t>2-Ritmiksel Bellek(32 puan)</w:t>
      </w:r>
    </w:p>
    <w:p w:rsidR="002B1F20" w:rsidRPr="001A6472" w:rsidRDefault="002B1F20" w:rsidP="002B1F20">
      <w:pPr>
        <w:suppressLineNumbers/>
        <w:spacing w:after="0"/>
        <w:ind w:left="360"/>
      </w:pPr>
      <w:r w:rsidRPr="001A6472">
        <w:t>a-Ritim Tekrarı(2/4 tonal) 16 puan</w:t>
      </w:r>
    </w:p>
    <w:p w:rsidR="002B1F20" w:rsidRPr="001A6472" w:rsidRDefault="002B1F20" w:rsidP="002B1F20">
      <w:pPr>
        <w:suppressLineNumbers/>
        <w:spacing w:after="0"/>
        <w:ind w:left="360"/>
      </w:pPr>
      <w:r w:rsidRPr="001A6472">
        <w:t>b-Ritim Tekrarı(5/8 modal) 16 puan</w:t>
      </w:r>
    </w:p>
    <w:p w:rsidR="002B1F20" w:rsidRPr="001A6472" w:rsidRDefault="002B1F20" w:rsidP="002B1F20">
      <w:pPr>
        <w:suppressLineNumbers/>
        <w:spacing w:after="0"/>
        <w:rPr>
          <w:b/>
        </w:rPr>
      </w:pPr>
      <w:r w:rsidRPr="001A6472">
        <w:rPr>
          <w:b/>
        </w:rPr>
        <w:t xml:space="preserve">       3-Ezgisel Bellek(32 Puan)</w:t>
      </w:r>
    </w:p>
    <w:p w:rsidR="002B1F20" w:rsidRPr="001A6472" w:rsidRDefault="005D62CD" w:rsidP="002B1F20">
      <w:pPr>
        <w:suppressLineNumbers/>
        <w:spacing w:after="0"/>
        <w:rPr>
          <w:b/>
        </w:rPr>
      </w:pPr>
      <w:r w:rsidRPr="001A6472">
        <w:rPr>
          <w:b/>
        </w:rPr>
        <w:t xml:space="preserve">        </w:t>
      </w:r>
      <w:r w:rsidRPr="001A6472">
        <w:t>a</w:t>
      </w:r>
      <w:r w:rsidR="002B1F20" w:rsidRPr="001A6472">
        <w:rPr>
          <w:b/>
        </w:rPr>
        <w:t>-</w:t>
      </w:r>
      <w:r w:rsidR="002B1F20" w:rsidRPr="001A6472">
        <w:t>Ezgi Tekrarı (2/4 Tonal) 16 puan</w:t>
      </w:r>
    </w:p>
    <w:p w:rsidR="002B1F20" w:rsidRPr="001A6472" w:rsidRDefault="002B1F20" w:rsidP="002B1F20">
      <w:pPr>
        <w:suppressLineNumbers/>
        <w:spacing w:after="0"/>
      </w:pPr>
      <w:r w:rsidRPr="001A6472">
        <w:rPr>
          <w:b/>
        </w:rPr>
        <w:t xml:space="preserve">        </w:t>
      </w:r>
      <w:r w:rsidR="005D62CD" w:rsidRPr="001A6472">
        <w:t>b</w:t>
      </w:r>
      <w:r w:rsidRPr="001A6472">
        <w:rPr>
          <w:b/>
        </w:rPr>
        <w:t>-</w:t>
      </w:r>
      <w:r w:rsidRPr="001A6472">
        <w:t>Ezgi Tekrarı (4/4Tonal) 16 puan</w:t>
      </w:r>
    </w:p>
    <w:p w:rsidR="005D62CD" w:rsidRPr="001A6472" w:rsidRDefault="005D62CD" w:rsidP="002B1F20">
      <w:pPr>
        <w:suppressLineNumbers/>
        <w:spacing w:after="0"/>
        <w:rPr>
          <w:b/>
        </w:rPr>
      </w:pPr>
      <w:r w:rsidRPr="001A6472">
        <w:rPr>
          <w:b/>
        </w:rPr>
        <w:t xml:space="preserve">      </w:t>
      </w:r>
      <w:r w:rsidR="002B1F20" w:rsidRPr="001A6472">
        <w:rPr>
          <w:b/>
        </w:rPr>
        <w:t xml:space="preserve"> 4- Müziksel Çalma ve Söyleme </w:t>
      </w:r>
      <w:r w:rsidRPr="001A6472">
        <w:rPr>
          <w:b/>
        </w:rPr>
        <w:t>(</w:t>
      </w:r>
      <w:r w:rsidR="002B1F20" w:rsidRPr="001A6472">
        <w:rPr>
          <w:b/>
        </w:rPr>
        <w:t>10 Puan</w:t>
      </w:r>
      <w:r w:rsidRPr="001A6472">
        <w:rPr>
          <w:b/>
        </w:rPr>
        <w:t>)</w:t>
      </w:r>
    </w:p>
    <w:p w:rsidR="005D62CD" w:rsidRPr="001A6472" w:rsidRDefault="005D62CD" w:rsidP="002B1F20">
      <w:pPr>
        <w:suppressLineNumbers/>
        <w:spacing w:after="0"/>
      </w:pPr>
      <w:r w:rsidRPr="001A6472">
        <w:t xml:space="preserve">       a-Müziksel Söyleme(5 puan)</w:t>
      </w:r>
    </w:p>
    <w:p w:rsidR="005D62CD" w:rsidRPr="001A6472" w:rsidRDefault="005D62CD" w:rsidP="002B1F20">
      <w:pPr>
        <w:suppressLineNumbers/>
        <w:spacing w:after="0"/>
      </w:pPr>
      <w:r w:rsidRPr="001A6472">
        <w:t xml:space="preserve">       b-Müziksel Çalma(5 puan)         </w:t>
      </w:r>
    </w:p>
    <w:p w:rsidR="00040655" w:rsidRPr="001A6472" w:rsidRDefault="005D62CD" w:rsidP="005D62CD">
      <w:pPr>
        <w:suppressLineNumbers/>
        <w:spacing w:after="0"/>
      </w:pPr>
      <w:r w:rsidRPr="001A6472">
        <w:t xml:space="preserve">      </w:t>
      </w:r>
      <w:r w:rsidRPr="001A6472">
        <w:rPr>
          <w:b/>
        </w:rPr>
        <w:t xml:space="preserve"> 1.c Tiyatro Alanı Sınav </w:t>
      </w:r>
      <w:r w:rsidR="00500612" w:rsidRPr="001A6472">
        <w:rPr>
          <w:b/>
        </w:rPr>
        <w:t xml:space="preserve">       </w:t>
      </w:r>
      <w:r w:rsidRPr="001A6472">
        <w:rPr>
          <w:b/>
        </w:rPr>
        <w:t>Değerlendirme Ölçütleri</w:t>
      </w:r>
    </w:p>
    <w:p w:rsidR="005D62CD" w:rsidRPr="001A6472" w:rsidRDefault="00500612" w:rsidP="005D62CD">
      <w:pPr>
        <w:suppressLineNumbers/>
        <w:spacing w:after="0"/>
        <w:rPr>
          <w:b/>
        </w:rPr>
      </w:pPr>
      <w:r w:rsidRPr="001A6472">
        <w:rPr>
          <w:b/>
        </w:rPr>
        <w:t xml:space="preserve">       </w:t>
      </w:r>
      <w:r w:rsidR="005D62CD" w:rsidRPr="001A6472">
        <w:rPr>
          <w:b/>
        </w:rPr>
        <w:t>1- Oyunculuk(70 Puan)</w:t>
      </w:r>
    </w:p>
    <w:p w:rsidR="005D62CD" w:rsidRPr="001A6472" w:rsidRDefault="00500612" w:rsidP="00500612">
      <w:pPr>
        <w:suppressLineNumbers/>
        <w:spacing w:after="0"/>
      </w:pPr>
      <w:r w:rsidRPr="001A6472">
        <w:t xml:space="preserve">       a-Diksiyon(</w:t>
      </w:r>
      <w:r w:rsidR="005D62CD" w:rsidRPr="001A6472">
        <w:t>15</w:t>
      </w:r>
      <w:r w:rsidRPr="001A6472">
        <w:t xml:space="preserve"> puan)</w:t>
      </w:r>
    </w:p>
    <w:p w:rsidR="00500612" w:rsidRPr="001A6472" w:rsidRDefault="00500612" w:rsidP="00500612">
      <w:pPr>
        <w:suppressLineNumbers/>
        <w:spacing w:after="0"/>
      </w:pPr>
      <w:r w:rsidRPr="001A6472">
        <w:t xml:space="preserve">       b-Beden kullanımı (15 puan)</w:t>
      </w:r>
    </w:p>
    <w:p w:rsidR="00500612" w:rsidRPr="001A6472" w:rsidRDefault="00500612" w:rsidP="00500612">
      <w:pPr>
        <w:suppressLineNumbers/>
        <w:spacing w:after="0"/>
      </w:pPr>
      <w:r w:rsidRPr="001A6472">
        <w:t xml:space="preserve">       c-</w:t>
      </w:r>
      <w:r w:rsidR="005D62CD" w:rsidRPr="001A6472">
        <w:t>D</w:t>
      </w:r>
      <w:r w:rsidRPr="001A6472">
        <w:t>uyguları ifade etme becerisi 30 puan)</w:t>
      </w:r>
    </w:p>
    <w:p w:rsidR="00500612" w:rsidRPr="001A6472" w:rsidRDefault="00500612" w:rsidP="00500612">
      <w:pPr>
        <w:suppressLineNumbers/>
        <w:spacing w:after="0"/>
      </w:pPr>
      <w:r w:rsidRPr="001A6472">
        <w:t xml:space="preserve">       d-Tonlama ve vurgulama 10 puan)</w:t>
      </w:r>
    </w:p>
    <w:p w:rsidR="00500612" w:rsidRPr="001A6472" w:rsidRDefault="00500612" w:rsidP="00500612">
      <w:pPr>
        <w:suppressLineNumbers/>
        <w:spacing w:after="0"/>
        <w:rPr>
          <w:b/>
        </w:rPr>
      </w:pPr>
      <w:r w:rsidRPr="001A6472">
        <w:t xml:space="preserve">        </w:t>
      </w:r>
      <w:r w:rsidRPr="001A6472">
        <w:rPr>
          <w:b/>
        </w:rPr>
        <w:t>2- Ses(</w:t>
      </w:r>
      <w:r w:rsidR="005D62CD" w:rsidRPr="001A6472">
        <w:rPr>
          <w:b/>
        </w:rPr>
        <w:t>30 Puan</w:t>
      </w:r>
      <w:r w:rsidRPr="001A6472">
        <w:rPr>
          <w:b/>
        </w:rPr>
        <w:t>)</w:t>
      </w:r>
    </w:p>
    <w:p w:rsidR="00500612" w:rsidRPr="001A6472" w:rsidRDefault="00500612" w:rsidP="00500612">
      <w:pPr>
        <w:suppressLineNumbers/>
        <w:spacing w:after="0"/>
      </w:pPr>
      <w:r w:rsidRPr="001A6472">
        <w:t xml:space="preserve">        a-Ritim tekrarı(10 puan)</w:t>
      </w:r>
    </w:p>
    <w:p w:rsidR="00500612" w:rsidRPr="001A6472" w:rsidRDefault="00500612" w:rsidP="00500612">
      <w:pPr>
        <w:suppressLineNumbers/>
        <w:spacing w:after="0"/>
        <w:rPr>
          <w:b/>
        </w:rPr>
      </w:pPr>
      <w:r w:rsidRPr="001A6472">
        <w:t xml:space="preserve">        b-Ezgi tekrarı(10 puan)</w:t>
      </w:r>
    </w:p>
    <w:p w:rsidR="005D62CD" w:rsidRPr="001A6472" w:rsidRDefault="00500612" w:rsidP="00500612">
      <w:pPr>
        <w:suppressLineNumbers/>
        <w:spacing w:after="0"/>
      </w:pPr>
      <w:r w:rsidRPr="001A6472">
        <w:t xml:space="preserve">        </w:t>
      </w:r>
      <w:r w:rsidR="005D62CD" w:rsidRPr="001A6472">
        <w:t>c- Armonik duym</w:t>
      </w:r>
      <w:r w:rsidRPr="001A6472">
        <w:t>a(</w:t>
      </w:r>
      <w:r w:rsidR="005D62CD" w:rsidRPr="001A6472">
        <w:t>10</w:t>
      </w:r>
      <w:r w:rsidRPr="001A6472">
        <w:t xml:space="preserve"> puan)</w:t>
      </w:r>
    </w:p>
    <w:p w:rsidR="008565C8" w:rsidRPr="00504BC1" w:rsidRDefault="008565C8" w:rsidP="007743CC">
      <w:pPr>
        <w:pStyle w:val="ListeParagraf"/>
        <w:suppressLineNumbers/>
        <w:spacing w:after="0"/>
      </w:pPr>
    </w:p>
    <w:sectPr w:rsidR="008565C8" w:rsidRPr="00504BC1" w:rsidSect="005F6002">
      <w:footerReference w:type="default" r:id="rId8"/>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66" w:rsidRDefault="00F53C66" w:rsidP="00500612">
      <w:pPr>
        <w:spacing w:after="0" w:line="240" w:lineRule="auto"/>
      </w:pPr>
      <w:r>
        <w:separator/>
      </w:r>
    </w:p>
  </w:endnote>
  <w:endnote w:type="continuationSeparator" w:id="1">
    <w:p w:rsidR="00F53C66" w:rsidRDefault="00F53C66" w:rsidP="0050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12" w:rsidRDefault="005006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66" w:rsidRDefault="00F53C66" w:rsidP="00500612">
      <w:pPr>
        <w:spacing w:after="0" w:line="240" w:lineRule="auto"/>
      </w:pPr>
      <w:r>
        <w:separator/>
      </w:r>
    </w:p>
  </w:footnote>
  <w:footnote w:type="continuationSeparator" w:id="1">
    <w:p w:rsidR="00F53C66" w:rsidRDefault="00F53C66" w:rsidP="0050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3E4"/>
    <w:multiLevelType w:val="hybridMultilevel"/>
    <w:tmpl w:val="77A8D0CE"/>
    <w:lvl w:ilvl="0" w:tplc="AB9634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8654CA"/>
    <w:multiLevelType w:val="hybridMultilevel"/>
    <w:tmpl w:val="6408147E"/>
    <w:lvl w:ilvl="0" w:tplc="40C4260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AA1C63"/>
    <w:multiLevelType w:val="hybridMultilevel"/>
    <w:tmpl w:val="24D0B44E"/>
    <w:lvl w:ilvl="0" w:tplc="3BA6A1F0">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1731FF"/>
    <w:multiLevelType w:val="hybridMultilevel"/>
    <w:tmpl w:val="6A081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5E27C5"/>
    <w:multiLevelType w:val="hybridMultilevel"/>
    <w:tmpl w:val="620256BE"/>
    <w:lvl w:ilvl="0" w:tplc="12C44AC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600AB9"/>
    <w:multiLevelType w:val="hybridMultilevel"/>
    <w:tmpl w:val="D578F4F2"/>
    <w:lvl w:ilvl="0" w:tplc="FF6C91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A00AA2"/>
    <w:multiLevelType w:val="hybridMultilevel"/>
    <w:tmpl w:val="19460A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F417C8"/>
    <w:multiLevelType w:val="hybridMultilevel"/>
    <w:tmpl w:val="72DCBB40"/>
    <w:lvl w:ilvl="0" w:tplc="A82074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01039F"/>
    <w:multiLevelType w:val="hybridMultilevel"/>
    <w:tmpl w:val="84C4EC04"/>
    <w:lvl w:ilvl="0" w:tplc="EA6CC8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E6A6BC5"/>
    <w:multiLevelType w:val="hybridMultilevel"/>
    <w:tmpl w:val="70447E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7518AD"/>
    <w:multiLevelType w:val="hybridMultilevel"/>
    <w:tmpl w:val="DC10D0B8"/>
    <w:lvl w:ilvl="0" w:tplc="7BFE3216">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1">
    <w:nsid w:val="4FE6013D"/>
    <w:multiLevelType w:val="hybridMultilevel"/>
    <w:tmpl w:val="6F28EE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8220DD"/>
    <w:multiLevelType w:val="hybridMultilevel"/>
    <w:tmpl w:val="075245F8"/>
    <w:lvl w:ilvl="0" w:tplc="041F000B">
      <w:start w:val="1"/>
      <w:numFmt w:val="bullet"/>
      <w:lvlText w:val=""/>
      <w:lvlJc w:val="left"/>
      <w:pPr>
        <w:ind w:left="809" w:hanging="360"/>
      </w:pPr>
      <w:rPr>
        <w:rFonts w:ascii="Wingdings" w:hAnsi="Wingdings" w:hint="default"/>
      </w:rPr>
    </w:lvl>
    <w:lvl w:ilvl="1" w:tplc="041F0003" w:tentative="1">
      <w:start w:val="1"/>
      <w:numFmt w:val="bullet"/>
      <w:lvlText w:val="o"/>
      <w:lvlJc w:val="left"/>
      <w:pPr>
        <w:ind w:left="1529" w:hanging="360"/>
      </w:pPr>
      <w:rPr>
        <w:rFonts w:ascii="Courier New" w:hAnsi="Courier New" w:cs="Courier New" w:hint="default"/>
      </w:rPr>
    </w:lvl>
    <w:lvl w:ilvl="2" w:tplc="041F0005" w:tentative="1">
      <w:start w:val="1"/>
      <w:numFmt w:val="bullet"/>
      <w:lvlText w:val=""/>
      <w:lvlJc w:val="left"/>
      <w:pPr>
        <w:ind w:left="2249" w:hanging="360"/>
      </w:pPr>
      <w:rPr>
        <w:rFonts w:ascii="Wingdings" w:hAnsi="Wingdings" w:hint="default"/>
      </w:rPr>
    </w:lvl>
    <w:lvl w:ilvl="3" w:tplc="041F0001" w:tentative="1">
      <w:start w:val="1"/>
      <w:numFmt w:val="bullet"/>
      <w:lvlText w:val=""/>
      <w:lvlJc w:val="left"/>
      <w:pPr>
        <w:ind w:left="2969" w:hanging="360"/>
      </w:pPr>
      <w:rPr>
        <w:rFonts w:ascii="Symbol" w:hAnsi="Symbol" w:hint="default"/>
      </w:rPr>
    </w:lvl>
    <w:lvl w:ilvl="4" w:tplc="041F0003" w:tentative="1">
      <w:start w:val="1"/>
      <w:numFmt w:val="bullet"/>
      <w:lvlText w:val="o"/>
      <w:lvlJc w:val="left"/>
      <w:pPr>
        <w:ind w:left="3689" w:hanging="360"/>
      </w:pPr>
      <w:rPr>
        <w:rFonts w:ascii="Courier New" w:hAnsi="Courier New" w:cs="Courier New" w:hint="default"/>
      </w:rPr>
    </w:lvl>
    <w:lvl w:ilvl="5" w:tplc="041F0005" w:tentative="1">
      <w:start w:val="1"/>
      <w:numFmt w:val="bullet"/>
      <w:lvlText w:val=""/>
      <w:lvlJc w:val="left"/>
      <w:pPr>
        <w:ind w:left="4409" w:hanging="360"/>
      </w:pPr>
      <w:rPr>
        <w:rFonts w:ascii="Wingdings" w:hAnsi="Wingdings" w:hint="default"/>
      </w:rPr>
    </w:lvl>
    <w:lvl w:ilvl="6" w:tplc="041F0001" w:tentative="1">
      <w:start w:val="1"/>
      <w:numFmt w:val="bullet"/>
      <w:lvlText w:val=""/>
      <w:lvlJc w:val="left"/>
      <w:pPr>
        <w:ind w:left="5129" w:hanging="360"/>
      </w:pPr>
      <w:rPr>
        <w:rFonts w:ascii="Symbol" w:hAnsi="Symbol" w:hint="default"/>
      </w:rPr>
    </w:lvl>
    <w:lvl w:ilvl="7" w:tplc="041F0003" w:tentative="1">
      <w:start w:val="1"/>
      <w:numFmt w:val="bullet"/>
      <w:lvlText w:val="o"/>
      <w:lvlJc w:val="left"/>
      <w:pPr>
        <w:ind w:left="5849" w:hanging="360"/>
      </w:pPr>
      <w:rPr>
        <w:rFonts w:ascii="Courier New" w:hAnsi="Courier New" w:cs="Courier New" w:hint="default"/>
      </w:rPr>
    </w:lvl>
    <w:lvl w:ilvl="8" w:tplc="041F0005" w:tentative="1">
      <w:start w:val="1"/>
      <w:numFmt w:val="bullet"/>
      <w:lvlText w:val=""/>
      <w:lvlJc w:val="left"/>
      <w:pPr>
        <w:ind w:left="6569" w:hanging="360"/>
      </w:pPr>
      <w:rPr>
        <w:rFonts w:ascii="Wingdings" w:hAnsi="Wingdings" w:hint="default"/>
      </w:rPr>
    </w:lvl>
  </w:abstractNum>
  <w:abstractNum w:abstractNumId="13">
    <w:nsid w:val="5C334DF7"/>
    <w:multiLevelType w:val="hybridMultilevel"/>
    <w:tmpl w:val="606C6D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341F7E"/>
    <w:multiLevelType w:val="hybridMultilevel"/>
    <w:tmpl w:val="97A4E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AB6F28"/>
    <w:multiLevelType w:val="hybridMultilevel"/>
    <w:tmpl w:val="8EB43B26"/>
    <w:lvl w:ilvl="0" w:tplc="8258CEC8">
      <w:start w:val="1"/>
      <w:numFmt w:val="low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6">
    <w:nsid w:val="6E6E4E34"/>
    <w:multiLevelType w:val="hybridMultilevel"/>
    <w:tmpl w:val="1362D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170506"/>
    <w:multiLevelType w:val="hybridMultilevel"/>
    <w:tmpl w:val="968260D8"/>
    <w:lvl w:ilvl="0" w:tplc="C21EA2D6">
      <w:start w:val="1"/>
      <w:numFmt w:val="bullet"/>
      <w:lvlText w:val=""/>
      <w:lvlJc w:val="left"/>
      <w:pPr>
        <w:ind w:left="786" w:hanging="360"/>
      </w:pPr>
      <w:rPr>
        <w:rFonts w:ascii="Wingdings" w:hAnsi="Wingdings"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nsid w:val="7B361575"/>
    <w:multiLevelType w:val="hybridMultilevel"/>
    <w:tmpl w:val="C0EA493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D9B7042"/>
    <w:multiLevelType w:val="hybridMultilevel"/>
    <w:tmpl w:val="0A8E2D9C"/>
    <w:lvl w:ilvl="0" w:tplc="E96432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11"/>
  </w:num>
  <w:num w:numId="5">
    <w:abstractNumId w:val="16"/>
  </w:num>
  <w:num w:numId="6">
    <w:abstractNumId w:val="1"/>
  </w:num>
  <w:num w:numId="7">
    <w:abstractNumId w:val="15"/>
  </w:num>
  <w:num w:numId="8">
    <w:abstractNumId w:val="5"/>
  </w:num>
  <w:num w:numId="9">
    <w:abstractNumId w:val="0"/>
  </w:num>
  <w:num w:numId="10">
    <w:abstractNumId w:val="10"/>
  </w:num>
  <w:num w:numId="11">
    <w:abstractNumId w:val="4"/>
  </w:num>
  <w:num w:numId="12">
    <w:abstractNumId w:val="2"/>
  </w:num>
  <w:num w:numId="13">
    <w:abstractNumId w:val="12"/>
  </w:num>
  <w:num w:numId="14">
    <w:abstractNumId w:val="13"/>
  </w:num>
  <w:num w:numId="15">
    <w:abstractNumId w:val="7"/>
  </w:num>
  <w:num w:numId="16">
    <w:abstractNumId w:val="19"/>
  </w:num>
  <w:num w:numId="17">
    <w:abstractNumId w:val="17"/>
  </w:num>
  <w:num w:numId="18">
    <w:abstractNumId w:val="6"/>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0391"/>
    <w:rsid w:val="00040655"/>
    <w:rsid w:val="00053C6D"/>
    <w:rsid w:val="00054EF1"/>
    <w:rsid w:val="00171D24"/>
    <w:rsid w:val="001A6472"/>
    <w:rsid w:val="00237F01"/>
    <w:rsid w:val="002B1F20"/>
    <w:rsid w:val="003A2FA0"/>
    <w:rsid w:val="004C18C4"/>
    <w:rsid w:val="004D3959"/>
    <w:rsid w:val="004D4464"/>
    <w:rsid w:val="00500612"/>
    <w:rsid w:val="00504BC1"/>
    <w:rsid w:val="00511521"/>
    <w:rsid w:val="005206C9"/>
    <w:rsid w:val="005B185C"/>
    <w:rsid w:val="005D03EB"/>
    <w:rsid w:val="005D62CD"/>
    <w:rsid w:val="005F6002"/>
    <w:rsid w:val="00606C34"/>
    <w:rsid w:val="00632FBD"/>
    <w:rsid w:val="006536B3"/>
    <w:rsid w:val="007743CC"/>
    <w:rsid w:val="00811250"/>
    <w:rsid w:val="008565C8"/>
    <w:rsid w:val="00912D2C"/>
    <w:rsid w:val="00917BF8"/>
    <w:rsid w:val="009413C5"/>
    <w:rsid w:val="009477A5"/>
    <w:rsid w:val="009E1C59"/>
    <w:rsid w:val="009E6022"/>
    <w:rsid w:val="00A25CD8"/>
    <w:rsid w:val="00A56960"/>
    <w:rsid w:val="00AA5770"/>
    <w:rsid w:val="00AB75E9"/>
    <w:rsid w:val="00AE3A95"/>
    <w:rsid w:val="00AE3FF4"/>
    <w:rsid w:val="00B537E8"/>
    <w:rsid w:val="00B70391"/>
    <w:rsid w:val="00BA156A"/>
    <w:rsid w:val="00CB0B1A"/>
    <w:rsid w:val="00CC02EC"/>
    <w:rsid w:val="00CF486C"/>
    <w:rsid w:val="00CF55DE"/>
    <w:rsid w:val="00D33278"/>
    <w:rsid w:val="00D54C39"/>
    <w:rsid w:val="00DA6A34"/>
    <w:rsid w:val="00E06B71"/>
    <w:rsid w:val="00E1056D"/>
    <w:rsid w:val="00EB3DC9"/>
    <w:rsid w:val="00F53C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6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002"/>
    <w:rPr>
      <w:rFonts w:ascii="Tahoma" w:hAnsi="Tahoma" w:cs="Tahoma"/>
      <w:sz w:val="16"/>
      <w:szCs w:val="16"/>
    </w:rPr>
  </w:style>
  <w:style w:type="character" w:styleId="SatrNumaras">
    <w:name w:val="line number"/>
    <w:basedOn w:val="VarsaylanParagrafYazTipi"/>
    <w:uiPriority w:val="99"/>
    <w:semiHidden/>
    <w:unhideWhenUsed/>
    <w:rsid w:val="005F6002"/>
  </w:style>
  <w:style w:type="paragraph" w:styleId="ListeParagraf">
    <w:name w:val="List Paragraph"/>
    <w:basedOn w:val="Normal"/>
    <w:uiPriority w:val="34"/>
    <w:qFormat/>
    <w:rsid w:val="005F6002"/>
    <w:pPr>
      <w:ind w:left="720"/>
      <w:contextualSpacing/>
    </w:pPr>
  </w:style>
  <w:style w:type="paragraph" w:styleId="stbilgi">
    <w:name w:val="header"/>
    <w:basedOn w:val="Normal"/>
    <w:link w:val="stbilgiChar"/>
    <w:uiPriority w:val="99"/>
    <w:semiHidden/>
    <w:unhideWhenUsed/>
    <w:rsid w:val="005006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0612"/>
  </w:style>
  <w:style w:type="paragraph" w:styleId="Altbilgi">
    <w:name w:val="footer"/>
    <w:basedOn w:val="Normal"/>
    <w:link w:val="AltbilgiChar"/>
    <w:uiPriority w:val="99"/>
    <w:unhideWhenUsed/>
    <w:rsid w:val="005006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612"/>
  </w:style>
  <w:style w:type="paragraph" w:customStyle="1" w:styleId="Default">
    <w:name w:val="Default"/>
    <w:rsid w:val="00AA577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
    <w:basedOn w:val="Normal"/>
    <w:next w:val="stbilgi"/>
    <w:link w:val="stBilgiChar0"/>
    <w:rsid w:val="00AA5770"/>
    <w:pPr>
      <w:tabs>
        <w:tab w:val="center" w:pos="4536"/>
        <w:tab w:val="right" w:pos="9072"/>
      </w:tabs>
      <w:spacing w:after="0" w:line="240" w:lineRule="auto"/>
    </w:pPr>
    <w:rPr>
      <w:sz w:val="24"/>
      <w:szCs w:val="24"/>
    </w:rPr>
  </w:style>
  <w:style w:type="character" w:customStyle="1" w:styleId="stBilgiChar0">
    <w:name w:val="Üst Bilgi Char"/>
    <w:link w:val="a"/>
    <w:rsid w:val="00AA577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2023-11-06T11:55:00Z</cp:lastPrinted>
  <dcterms:created xsi:type="dcterms:W3CDTF">2023-11-06T11:52:00Z</dcterms:created>
  <dcterms:modified xsi:type="dcterms:W3CDTF">2023-11-06T11:59:00Z</dcterms:modified>
</cp:coreProperties>
</file>