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451"/>
        <w:gridCol w:w="5528"/>
        <w:gridCol w:w="1484"/>
      </w:tblGrid>
      <w:tr w:rsidR="00380ECF" w:rsidRPr="00380ECF" w:rsidTr="00380ECF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HİZMET ADI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İSTENEN BELGELER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 TAMAMLAMA SÜRESİ</w:t>
            </w:r>
          </w:p>
        </w:tc>
      </w:tr>
      <w:tr w:rsidR="00380ECF" w:rsidRPr="00380ECF" w:rsidTr="00380ECF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Eğitime İhtiyacı Olan Bireylerin Tanılanması ve Değerlendirilmesi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1-Bireyin, velisinin ya da resmi okul ve kurum yönetiminin yazılı başvurusu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2-İlk defa RAM başvurularında/okul değişikliğinde; okul/kurumlarca gönderilecek eğitsel değerlendirme istek formu.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3-RAM'da  kaydı bulunan  öğrenciler için okul/kurumlarca gönderilecek bireysel gelişim raporu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4-Vasilik/velayet durumunda vasilik/velayet belgesi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5-Destek eğitim amaçlı müracaatlarda tıbbi tanılaması ile ilgili özürlü sağlık kurulu raporu</w:t>
            </w:r>
          </w:p>
          <w:p w:rsidR="00380ECF" w:rsidRPr="00380ECF" w:rsidRDefault="00A10390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6-Vesikalık fotoğraf (2</w:t>
            </w:r>
            <w:bookmarkStart w:id="0" w:name="_GoBack"/>
            <w:bookmarkEnd w:id="0"/>
            <w:r w:rsidR="00380ECF"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adet) (e-okul sisteminde fotoğrafı olmayanlar için 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İŞ GÜNÜ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80ECF" w:rsidRPr="00380ECF" w:rsidTr="00380ECF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Eğitime İhtiyacı Olan Bireylere Yönelik Hastane Ortamındaki Eğitim Hizmetlerinden Yararlanmak Üzere Değerlendirilmesi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1-Bireyin velisinin yazılı başvurusu (dilekçe)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2-Bireyin tedavisinden sorumlu hekim/hekimlerin yazılı görüşü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3-Vasilik/velayet durumunda vasilik/velayet belgesi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4- Vesikalık </w:t>
            </w:r>
            <w:r w:rsidR="00A103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 (2</w:t>
            </w: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adet) (e-okul sisteminde fotoğrafı olmayanlar için 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İŞ GÜNÜ</w:t>
            </w:r>
          </w:p>
        </w:tc>
      </w:tr>
      <w:tr w:rsidR="00380ECF" w:rsidRPr="00380ECF" w:rsidTr="00380ECF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3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Eğitime Muhtaç Öğrencilerin Evde Eğitim  Hizmetinden Yararlanmak Üzere Değerlendirilmesi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1-Bireyin velisinin ya da resmi okul ve kurum yönetiminin yazılı başvurusu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2-Bireyin en az dört ay süreyle örgün eğitim kurumundan doğrudan yararlanmasının mümkün olmadığı  ya da yararlanması hâlinde olumsuz sonuçlar doğuracağını belirten sağlık raporu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3-Vasilik/velayet durumunda vasilik/velayet belgesi</w:t>
            </w:r>
          </w:p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 Vesikalık fo</w:t>
            </w:r>
            <w:r w:rsidR="003319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toğraf (2</w:t>
            </w: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adet) (e-okul sisteminde fotoğrafı olmayanlar için 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İŞ GÜNÜ</w:t>
            </w:r>
          </w:p>
        </w:tc>
      </w:tr>
      <w:tr w:rsidR="00380ECF" w:rsidRPr="00380ECF" w:rsidTr="00380ECF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</w:t>
            </w: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4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Sürecinde Her Öğrenciye Eğitsel Rehberlik ve Psikolojik Danışma Hizmetlerinin Verilmesi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1-Bireyin velisinin ya da resmi okul ve kurum yönetiminin yazılı başvurusu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İŞ GÜNÜ</w:t>
            </w:r>
          </w:p>
        </w:tc>
      </w:tr>
      <w:tr w:rsidR="00380ECF" w:rsidRPr="00380ECF" w:rsidTr="00380ECF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Sürecinde Her Öğrenciye Mesleki Rehberlik ve Psikolojik Danışma Hizmetleri Verilmesi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1-Bireyin velisinin ya da resmi okul ve kurum yönetiminin yazılı başvurusu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 HAFTA-4 AY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0ECF" w:rsidRPr="00380ECF" w:rsidTr="00380ECF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Sürecinde Her Öğrenciye, Bireysel Rehberlik ve Psikolojik Danışma Hizmetleri Verilmesi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1-Bireyin velisinin ya da resmi okul ve kurum yönetiminin yazılı başvurusu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HAFTA- 4 AY</w:t>
            </w:r>
          </w:p>
        </w:tc>
      </w:tr>
      <w:tr w:rsidR="00380ECF" w:rsidRPr="00380ECF" w:rsidTr="00380ECF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LGS ve Merkezi Sınava girecek olan öğrencilerin RAM Modülüne işlenmesi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1-Bireyin velisinin ya da resmi okul ve kurum yönetiminin yazılı başvurusu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İŞ GÜNÜ</w:t>
            </w:r>
          </w:p>
        </w:tc>
      </w:tr>
      <w:tr w:rsidR="00380ECF" w:rsidRPr="00380ECF" w:rsidTr="00380ECF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ve Kurumlara </w:t>
            </w:r>
            <w:proofErr w:type="spellStart"/>
            <w:proofErr w:type="gramStart"/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Seminer,Bilgilendirme</w:t>
            </w:r>
            <w:proofErr w:type="spellEnd"/>
            <w:proofErr w:type="gramEnd"/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Toplantısı vb. yapmak.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1-Okul ve Kurumların resmi yazı ile başvurusu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 İŞ GÜNÜ</w:t>
            </w:r>
          </w:p>
        </w:tc>
      </w:tr>
      <w:tr w:rsidR="00380ECF" w:rsidRPr="00380ECF" w:rsidTr="00380ECF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Tercih Danışmanlığı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1-Bireyin </w:t>
            </w:r>
            <w:proofErr w:type="spellStart"/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nüfüs</w:t>
            </w:r>
            <w:proofErr w:type="spellEnd"/>
            <w:r w:rsidRPr="00380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cüzdanı ile kişisel başvurusu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İŞ GÜNÜ</w:t>
            </w:r>
          </w:p>
          <w:p w:rsidR="00380ECF" w:rsidRPr="00380ECF" w:rsidRDefault="00380ECF" w:rsidP="00380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0ECF" w:rsidRDefault="00380ECF" w:rsidP="00380EC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380ECF">
        <w:rPr>
          <w:rFonts w:ascii="Arial" w:eastAsia="Times New Roman" w:hAnsi="Arial" w:cs="Arial"/>
          <w:sz w:val="21"/>
          <w:szCs w:val="21"/>
          <w:lang w:eastAsia="tr-TR"/>
        </w:rPr>
        <w:t>           </w:t>
      </w:r>
    </w:p>
    <w:p w:rsidR="00380ECF" w:rsidRPr="00380ECF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0ECF">
        <w:rPr>
          <w:rFonts w:ascii="Arial" w:eastAsia="Times New Roman" w:hAnsi="Arial" w:cs="Arial"/>
          <w:sz w:val="21"/>
          <w:szCs w:val="21"/>
          <w:lang w:eastAsia="tr-TR"/>
        </w:rPr>
        <w:t xml:space="preserve">   </w:t>
      </w: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esnasında yukarıda belirtilen belgelerin dışında belge istenmesi, eksiksiz belge ile başvuru yapılmasına rağmen hizmetin belirtilen sürede  tamamlanmaması veya yukarıdaki tabloda bazı hizmetlerin bulunmadığının tespiti durumunda ilk müracaat yerine </w:t>
      </w:r>
      <w:proofErr w:type="gramStart"/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yada</w:t>
      </w:r>
      <w:proofErr w:type="gramEnd"/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ikinci müracaat başvurunuz.</w:t>
      </w:r>
    </w:p>
    <w:p w:rsidR="00380ECF" w:rsidRPr="00DC4B37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0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İlk Müracaat </w:t>
      </w:r>
      <w:proofErr w:type="gramStart"/>
      <w:r w:rsidRPr="00380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Yeri</w:t>
      </w: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  :</w:t>
      </w:r>
      <w:proofErr w:type="gramEnd"/>
    </w:p>
    <w:p w:rsidR="00380ECF" w:rsidRPr="00DC4B37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>Bayburt</w:t>
      </w: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Rehberlik ve Araştırma Merkezi </w:t>
      </w:r>
      <w:proofErr w:type="spellStart"/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Müd</w:t>
      </w:r>
      <w:proofErr w:type="spellEnd"/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.                            </w:t>
      </w: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80ECF" w:rsidRPr="00380ECF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İsim      : </w:t>
      </w: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>Atila</w:t>
      </w:r>
      <w:proofErr w:type="gramEnd"/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KUYRUK</w:t>
      </w: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  </w:t>
      </w:r>
    </w:p>
    <w:p w:rsidR="00380ECF" w:rsidRPr="00DC4B37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   : Rehberlik</w:t>
      </w:r>
      <w:proofErr w:type="gramEnd"/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Araştırma Merkezi Müdürü                                      </w:t>
      </w: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  </w:t>
      </w: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380ECF" w:rsidRPr="00DC4B37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    </w:t>
      </w:r>
      <w:r w:rsidRPr="00DC4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Zahit </w:t>
      </w:r>
      <w:proofErr w:type="spellStart"/>
      <w:r w:rsidRPr="00DC4B37">
        <w:rPr>
          <w:rFonts w:ascii="Times New Roman" w:hAnsi="Times New Roman" w:cs="Times New Roman"/>
          <w:sz w:val="24"/>
          <w:szCs w:val="24"/>
          <w:shd w:val="clear" w:color="auto" w:fill="FFFFFF"/>
        </w:rPr>
        <w:t>Mah.Recep</w:t>
      </w:r>
      <w:proofErr w:type="spellEnd"/>
      <w:r w:rsidRPr="00DC4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Tayip ERDOĞAN Bulvarı Dış Kapı No D/</w:t>
      </w:r>
      <w:proofErr w:type="gramStart"/>
      <w:r w:rsidRPr="00DC4B37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proofErr w:type="gramEnd"/>
    </w:p>
    <w:p w:rsidR="00380ECF" w:rsidRPr="00380ECF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        : </w:t>
      </w: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>04582115861</w:t>
      </w:r>
      <w:proofErr w:type="gramEnd"/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                                                                                                </w:t>
      </w:r>
    </w:p>
    <w:p w:rsidR="00EB5E7C" w:rsidRPr="00DC4B37" w:rsidRDefault="00380ECF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0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İkinci Müracaat Yeri</w:t>
      </w:r>
    </w:p>
    <w:p w:rsidR="00380ECF" w:rsidRPr="00380ECF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>Bayburt</w:t>
      </w: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</w:t>
      </w: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Müdürlüğü</w:t>
      </w:r>
    </w:p>
    <w:p w:rsidR="00380ECF" w:rsidRPr="00DC4B37" w:rsidRDefault="00380EC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İsim    :</w:t>
      </w: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>İsa</w:t>
      </w:r>
      <w:proofErr w:type="gramEnd"/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AKGÜN</w:t>
      </w:r>
    </w:p>
    <w:p w:rsidR="00380ECF" w:rsidRPr="00DC4B37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 </w:t>
      </w: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</w:t>
      </w:r>
      <w:proofErr w:type="gramEnd"/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</w:t>
      </w: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şube </w:t>
      </w:r>
      <w:r w:rsidRPr="00380ECF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Müdürü</w:t>
      </w:r>
    </w:p>
    <w:p w:rsidR="00380ECF" w:rsidRPr="00DC4B37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Tel: </w:t>
      </w:r>
      <w:proofErr w:type="gramStart"/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>04582112181</w:t>
      </w:r>
      <w:proofErr w:type="gramEnd"/>
    </w:p>
    <w:p w:rsidR="00380ECF" w:rsidRPr="00DC4B37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>Zahit, Cumhuriyet Cad</w:t>
      </w:r>
      <w:proofErr w:type="gramStart"/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DC4B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69000 Bayburt Merkez/Bayburt</w:t>
      </w:r>
    </w:p>
    <w:p w:rsidR="00380ECF" w:rsidRPr="00380ECF" w:rsidRDefault="00380ECF" w:rsidP="00380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0ECF" w:rsidRPr="00DC4B37" w:rsidRDefault="00380ECF">
      <w:pPr>
        <w:rPr>
          <w:rFonts w:ascii="Times New Roman" w:hAnsi="Times New Roman" w:cs="Times New Roman"/>
          <w:sz w:val="24"/>
          <w:szCs w:val="24"/>
        </w:rPr>
      </w:pPr>
    </w:p>
    <w:sectPr w:rsidR="00380ECF" w:rsidRPr="00DC4B37" w:rsidSect="00380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CF"/>
    <w:rsid w:val="0033191F"/>
    <w:rsid w:val="00380ECF"/>
    <w:rsid w:val="00A10390"/>
    <w:rsid w:val="00DC4B37"/>
    <w:rsid w:val="00E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ve Araştırma Merkezi</dc:creator>
  <cp:lastModifiedBy>Rehberlik ve Araştırma Merkezi</cp:lastModifiedBy>
  <cp:revision>4</cp:revision>
  <dcterms:created xsi:type="dcterms:W3CDTF">2019-11-29T08:04:00Z</dcterms:created>
  <dcterms:modified xsi:type="dcterms:W3CDTF">2019-12-02T12:20:00Z</dcterms:modified>
</cp:coreProperties>
</file>